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16" w:rsidRDefault="00B75316" w:rsidP="00B75316">
      <w:pPr>
        <w:spacing w:before="0" w:after="0" w:line="240" w:lineRule="auto"/>
        <w:jc w:val="both"/>
        <w:rPr>
          <w:b/>
          <w:sz w:val="24"/>
          <w:szCs w:val="24"/>
        </w:rPr>
      </w:pPr>
      <w:r>
        <w:rPr>
          <w:b/>
          <w:sz w:val="24"/>
          <w:szCs w:val="24"/>
        </w:rPr>
        <w:t xml:space="preserve">Document I – Issue 1 </w:t>
      </w:r>
      <w:r w:rsidR="00C1790B">
        <w:rPr>
          <w:b/>
          <w:sz w:val="24"/>
          <w:szCs w:val="24"/>
        </w:rPr>
        <w:t>12.1.18</w:t>
      </w:r>
    </w:p>
    <w:p w:rsidR="00B75316" w:rsidRDefault="00B75316" w:rsidP="00B75316">
      <w:pPr>
        <w:spacing w:before="0" w:after="0" w:line="240" w:lineRule="auto"/>
        <w:jc w:val="both"/>
        <w:rPr>
          <w:b/>
          <w:sz w:val="24"/>
          <w:szCs w:val="24"/>
        </w:rPr>
      </w:pPr>
    </w:p>
    <w:p w:rsidR="00B75316" w:rsidRDefault="00B75316" w:rsidP="00B75316">
      <w:pPr>
        <w:spacing w:before="0" w:after="0" w:line="240" w:lineRule="auto"/>
        <w:jc w:val="both"/>
        <w:rPr>
          <w:rFonts w:cs="Arial"/>
        </w:rPr>
      </w:pPr>
      <w:r>
        <w:rPr>
          <w:b/>
          <w:sz w:val="36"/>
          <w:szCs w:val="36"/>
        </w:rPr>
        <w:t>INTEGRATED QSHE POLICY STATEMENT</w:t>
      </w:r>
      <w:r>
        <w:rPr>
          <w:rFonts w:cs="Arial"/>
        </w:rPr>
        <w:t xml:space="preserve"> </w:t>
      </w:r>
    </w:p>
    <w:p w:rsidR="00B75316" w:rsidRDefault="00B75316" w:rsidP="00B75316">
      <w:pPr>
        <w:spacing w:before="0" w:after="0" w:line="240" w:lineRule="auto"/>
        <w:jc w:val="both"/>
        <w:rPr>
          <w:rFonts w:cs="Arial"/>
        </w:rPr>
      </w:pPr>
    </w:p>
    <w:p w:rsidR="00B75316" w:rsidRDefault="00B75316" w:rsidP="00B75316">
      <w:pPr>
        <w:spacing w:before="0" w:after="0" w:line="240" w:lineRule="auto"/>
        <w:jc w:val="both"/>
        <w:rPr>
          <w:rFonts w:cs="Arial"/>
          <w:sz w:val="22"/>
        </w:rPr>
      </w:pPr>
      <w:r>
        <w:rPr>
          <w:rFonts w:cs="Arial"/>
          <w:sz w:val="22"/>
        </w:rPr>
        <w:t xml:space="preserve">Our </w:t>
      </w:r>
      <w:smartTag w:uri="urn:schemas-microsoft-com:office:smarttags" w:element="City">
        <w:smartTag w:uri="urn:schemas-microsoft-com:office:smarttags" w:element="place">
          <w:r>
            <w:rPr>
              <w:rFonts w:cs="Arial"/>
              <w:sz w:val="22"/>
            </w:rPr>
            <w:t>Mission</w:t>
          </w:r>
        </w:smartTag>
      </w:smartTag>
      <w:r>
        <w:rPr>
          <w:rFonts w:cs="Arial"/>
          <w:sz w:val="22"/>
        </w:rPr>
        <w:t xml:space="preserve"> is to become our sector market leader by devoting our strength and resolve to the unending challenge of continuous improvement.</w:t>
      </w:r>
    </w:p>
    <w:p w:rsidR="00B75316" w:rsidRDefault="00B75316" w:rsidP="00B75316">
      <w:pPr>
        <w:spacing w:before="0" w:after="0" w:line="240" w:lineRule="auto"/>
        <w:jc w:val="both"/>
        <w:rPr>
          <w:rFonts w:cs="Arial"/>
          <w:sz w:val="22"/>
        </w:rPr>
      </w:pPr>
    </w:p>
    <w:p w:rsidR="00B75316" w:rsidRDefault="00B75316" w:rsidP="00B75316">
      <w:pPr>
        <w:spacing w:before="0" w:after="0" w:line="240" w:lineRule="auto"/>
        <w:jc w:val="both"/>
        <w:rPr>
          <w:rFonts w:cs="Arial"/>
          <w:sz w:val="22"/>
        </w:rPr>
      </w:pPr>
      <w:r>
        <w:rPr>
          <w:rFonts w:cs="Arial"/>
          <w:sz w:val="22"/>
        </w:rPr>
        <w:t>We, as a company, pledge our efforts and endeavours to securing a level of service beyond the expectations of all our customers and in so doing establish a reputation synonymous with quality. We are proud of our reputation for quality and are fully committed to the provision of the highest standards of customer services and the need for continuous improvement in the provision of our products and services.</w:t>
      </w:r>
    </w:p>
    <w:p w:rsidR="00B75316" w:rsidRDefault="00B75316" w:rsidP="00B75316">
      <w:pPr>
        <w:spacing w:before="0" w:after="0" w:line="240" w:lineRule="auto"/>
        <w:jc w:val="both"/>
        <w:rPr>
          <w:rFonts w:cs="Arial"/>
          <w:sz w:val="22"/>
        </w:rPr>
      </w:pPr>
    </w:p>
    <w:p w:rsidR="00B75316" w:rsidRDefault="00B75316" w:rsidP="00B75316">
      <w:pPr>
        <w:spacing w:before="0" w:after="0" w:line="240" w:lineRule="auto"/>
        <w:jc w:val="both"/>
        <w:rPr>
          <w:rFonts w:cs="Arial"/>
          <w:sz w:val="22"/>
        </w:rPr>
      </w:pPr>
      <w:r>
        <w:rPr>
          <w:rFonts w:cs="Arial"/>
          <w:sz w:val="22"/>
        </w:rPr>
        <w:t>Through the ongoing development of our people and the implementation of effective systems and operational processes we shall ensure that the needs and expectations of our customers, suppliers and other interested parties are fully satisfied.</w:t>
      </w:r>
    </w:p>
    <w:p w:rsidR="00B75316" w:rsidRDefault="00B75316" w:rsidP="00B75316">
      <w:pPr>
        <w:spacing w:before="0" w:after="0" w:line="240" w:lineRule="auto"/>
        <w:jc w:val="both"/>
        <w:rPr>
          <w:rFonts w:cs="Arial"/>
          <w:sz w:val="22"/>
        </w:rPr>
      </w:pPr>
    </w:p>
    <w:p w:rsidR="00B75316" w:rsidRDefault="00B75316" w:rsidP="00B75316">
      <w:pPr>
        <w:spacing w:before="0" w:after="0" w:line="240" w:lineRule="auto"/>
        <w:jc w:val="both"/>
        <w:rPr>
          <w:rFonts w:cs="Arial"/>
          <w:sz w:val="22"/>
        </w:rPr>
      </w:pPr>
      <w:r>
        <w:rPr>
          <w:rFonts w:cs="Arial"/>
          <w:sz w:val="22"/>
        </w:rPr>
        <w:t>We are committed to the following organisation goals:</w:t>
      </w:r>
    </w:p>
    <w:p w:rsidR="00B75316" w:rsidRDefault="00B75316" w:rsidP="00B75316">
      <w:pPr>
        <w:numPr>
          <w:ilvl w:val="0"/>
          <w:numId w:val="1"/>
        </w:numPr>
        <w:tabs>
          <w:tab w:val="clear" w:pos="720"/>
          <w:tab w:val="num" w:pos="360"/>
        </w:tabs>
        <w:spacing w:before="0" w:after="0" w:line="240" w:lineRule="auto"/>
        <w:ind w:left="0" w:firstLine="0"/>
        <w:jc w:val="both"/>
        <w:rPr>
          <w:rFonts w:cs="Arial"/>
          <w:sz w:val="22"/>
        </w:rPr>
      </w:pPr>
      <w:r>
        <w:rPr>
          <w:rFonts w:cs="Arial"/>
          <w:sz w:val="22"/>
        </w:rPr>
        <w:t>Continually satisfy all applicable customer requirements and compliance obligations</w:t>
      </w:r>
    </w:p>
    <w:p w:rsidR="00B75316" w:rsidRDefault="00B75316" w:rsidP="00B75316">
      <w:pPr>
        <w:numPr>
          <w:ilvl w:val="0"/>
          <w:numId w:val="1"/>
        </w:numPr>
        <w:tabs>
          <w:tab w:val="clear" w:pos="720"/>
          <w:tab w:val="num" w:pos="360"/>
        </w:tabs>
        <w:spacing w:before="0" w:after="0" w:line="240" w:lineRule="auto"/>
        <w:ind w:left="0" w:firstLine="0"/>
        <w:jc w:val="both"/>
        <w:rPr>
          <w:rFonts w:cs="Arial"/>
          <w:sz w:val="22"/>
        </w:rPr>
      </w:pPr>
      <w:r>
        <w:rPr>
          <w:rFonts w:cs="Arial"/>
          <w:sz w:val="22"/>
        </w:rPr>
        <w:t>Continually improve the Management System</w:t>
      </w:r>
    </w:p>
    <w:p w:rsidR="00B75316" w:rsidRDefault="00B75316" w:rsidP="00B75316">
      <w:pPr>
        <w:numPr>
          <w:ilvl w:val="0"/>
          <w:numId w:val="1"/>
        </w:numPr>
        <w:tabs>
          <w:tab w:val="clear" w:pos="720"/>
          <w:tab w:val="num" w:pos="360"/>
        </w:tabs>
        <w:spacing w:before="0" w:after="0" w:line="240" w:lineRule="auto"/>
        <w:ind w:left="0" w:firstLine="0"/>
        <w:jc w:val="both"/>
        <w:rPr>
          <w:rFonts w:cs="Arial"/>
          <w:sz w:val="22"/>
        </w:rPr>
      </w:pPr>
      <w:r>
        <w:rPr>
          <w:rFonts w:cs="Arial"/>
          <w:sz w:val="22"/>
        </w:rPr>
        <w:t>Protecting the environment</w:t>
      </w:r>
    </w:p>
    <w:p w:rsidR="00B75316" w:rsidRDefault="00B75316" w:rsidP="00B75316">
      <w:pPr>
        <w:numPr>
          <w:ilvl w:val="0"/>
          <w:numId w:val="1"/>
        </w:numPr>
        <w:tabs>
          <w:tab w:val="clear" w:pos="720"/>
          <w:tab w:val="num" w:pos="360"/>
        </w:tabs>
        <w:spacing w:before="0" w:after="0" w:line="240" w:lineRule="auto"/>
        <w:ind w:left="0" w:firstLine="0"/>
        <w:jc w:val="both"/>
        <w:rPr>
          <w:rFonts w:cs="Arial"/>
          <w:sz w:val="22"/>
        </w:rPr>
      </w:pPr>
      <w:r>
        <w:rPr>
          <w:rFonts w:cs="Arial"/>
          <w:sz w:val="22"/>
        </w:rPr>
        <w:t>Preventing injury &amp; ill health</w:t>
      </w:r>
    </w:p>
    <w:p w:rsidR="00B75316" w:rsidRDefault="00B75316" w:rsidP="00B75316">
      <w:pPr>
        <w:spacing w:before="0" w:after="0" w:line="240" w:lineRule="auto"/>
        <w:jc w:val="both"/>
        <w:rPr>
          <w:rFonts w:cs="Arial"/>
          <w:sz w:val="22"/>
        </w:rPr>
      </w:pPr>
    </w:p>
    <w:p w:rsidR="00B75316" w:rsidRDefault="00B75316" w:rsidP="00B75316">
      <w:pPr>
        <w:spacing w:before="0" w:after="0" w:line="240" w:lineRule="auto"/>
        <w:jc w:val="both"/>
        <w:rPr>
          <w:rFonts w:cs="Arial"/>
          <w:sz w:val="22"/>
        </w:rPr>
      </w:pPr>
      <w:r>
        <w:rPr>
          <w:rFonts w:cs="Arial"/>
          <w:sz w:val="22"/>
        </w:rPr>
        <w:t>And specifically:</w:t>
      </w:r>
    </w:p>
    <w:p w:rsidR="00B75316" w:rsidRDefault="00B75316" w:rsidP="00B75316">
      <w:pPr>
        <w:numPr>
          <w:ilvl w:val="0"/>
          <w:numId w:val="2"/>
        </w:numPr>
        <w:spacing w:before="0" w:after="0" w:line="240" w:lineRule="auto"/>
        <w:ind w:left="0" w:firstLine="0"/>
        <w:jc w:val="both"/>
        <w:rPr>
          <w:rFonts w:cs="Arial"/>
          <w:sz w:val="22"/>
        </w:rPr>
      </w:pPr>
      <w:r>
        <w:rPr>
          <w:rFonts w:cs="Arial"/>
          <w:sz w:val="22"/>
        </w:rPr>
        <w:t>Reducing vehicle emissions related to our logistics operations</w:t>
      </w:r>
    </w:p>
    <w:p w:rsidR="00B75316" w:rsidRDefault="00B75316" w:rsidP="00B75316">
      <w:pPr>
        <w:numPr>
          <w:ilvl w:val="0"/>
          <w:numId w:val="2"/>
        </w:numPr>
        <w:spacing w:before="0" w:after="0" w:line="240" w:lineRule="auto"/>
        <w:ind w:left="0" w:firstLine="0"/>
        <w:jc w:val="both"/>
        <w:rPr>
          <w:rFonts w:cs="Arial"/>
          <w:sz w:val="22"/>
        </w:rPr>
      </w:pPr>
      <w:r>
        <w:rPr>
          <w:rFonts w:cs="Arial"/>
          <w:sz w:val="22"/>
        </w:rPr>
        <w:t>Preventing noise pollution related to our installation operations</w:t>
      </w:r>
    </w:p>
    <w:p w:rsidR="00B75316" w:rsidRDefault="00B75316" w:rsidP="00B75316">
      <w:pPr>
        <w:spacing w:before="0" w:after="0" w:line="240" w:lineRule="auto"/>
        <w:jc w:val="both"/>
        <w:rPr>
          <w:rFonts w:cs="Arial"/>
          <w:sz w:val="22"/>
        </w:rPr>
      </w:pPr>
    </w:p>
    <w:p w:rsidR="00B75316" w:rsidRDefault="00B75316" w:rsidP="00B75316">
      <w:pPr>
        <w:spacing w:before="0" w:after="0" w:line="240" w:lineRule="auto"/>
        <w:jc w:val="both"/>
        <w:rPr>
          <w:rFonts w:cs="Arial"/>
          <w:sz w:val="22"/>
        </w:rPr>
      </w:pPr>
      <w:r>
        <w:rPr>
          <w:rFonts w:cs="Arial"/>
          <w:sz w:val="22"/>
        </w:rPr>
        <w:t xml:space="preserve">This Policy Statement provides the Framework for setting and integrating Management System Objectives with Strategic Business Planning, under the following improvement aims: </w:t>
      </w:r>
    </w:p>
    <w:p w:rsidR="00B75316" w:rsidRDefault="00B75316" w:rsidP="00B75316">
      <w:pPr>
        <w:spacing w:before="0" w:after="0" w:line="240" w:lineRule="auto"/>
        <w:jc w:val="both"/>
        <w:rPr>
          <w:rFonts w:cs="Arial"/>
          <w:sz w:val="22"/>
        </w:rPr>
      </w:pPr>
    </w:p>
    <w:p w:rsidR="00B75316" w:rsidRDefault="00B75316" w:rsidP="00B75316">
      <w:pPr>
        <w:numPr>
          <w:ilvl w:val="0"/>
          <w:numId w:val="3"/>
        </w:numPr>
        <w:spacing w:before="0" w:after="0" w:line="240" w:lineRule="auto"/>
        <w:jc w:val="both"/>
        <w:rPr>
          <w:rFonts w:cs="Arial"/>
          <w:sz w:val="22"/>
        </w:rPr>
      </w:pPr>
      <w:r>
        <w:rPr>
          <w:rFonts w:cs="Arial"/>
          <w:sz w:val="22"/>
        </w:rPr>
        <w:t>To  provide enhanced Customer Satisfaction and freedom from defects in products and services</w:t>
      </w:r>
    </w:p>
    <w:p w:rsidR="00B75316" w:rsidRDefault="00B75316" w:rsidP="00B75316">
      <w:pPr>
        <w:numPr>
          <w:ilvl w:val="0"/>
          <w:numId w:val="3"/>
        </w:numPr>
        <w:spacing w:before="0" w:after="0" w:line="240" w:lineRule="auto"/>
        <w:jc w:val="both"/>
        <w:rPr>
          <w:rFonts w:cs="Arial"/>
          <w:sz w:val="22"/>
        </w:rPr>
      </w:pPr>
      <w:r>
        <w:rPr>
          <w:rFonts w:cs="Arial"/>
          <w:sz w:val="22"/>
        </w:rPr>
        <w:t>To provide our products and services efficiently and effectively</w:t>
      </w:r>
    </w:p>
    <w:p w:rsidR="00B75316" w:rsidRDefault="00B75316" w:rsidP="00B75316">
      <w:pPr>
        <w:numPr>
          <w:ilvl w:val="0"/>
          <w:numId w:val="3"/>
        </w:numPr>
        <w:spacing w:before="0" w:after="0" w:line="240" w:lineRule="auto"/>
        <w:jc w:val="both"/>
        <w:rPr>
          <w:rFonts w:cs="Arial"/>
          <w:sz w:val="22"/>
        </w:rPr>
      </w:pPr>
      <w:r>
        <w:rPr>
          <w:rFonts w:cs="Arial"/>
          <w:sz w:val="22"/>
        </w:rPr>
        <w:t>To protect and improve the Health &amp; Safety of our workforce, customers and wider stakeholders through improved safety based work planning.</w:t>
      </w:r>
    </w:p>
    <w:p w:rsidR="00B75316" w:rsidRDefault="00B75316" w:rsidP="00B75316">
      <w:pPr>
        <w:numPr>
          <w:ilvl w:val="0"/>
          <w:numId w:val="3"/>
        </w:numPr>
        <w:spacing w:before="0" w:after="0" w:line="240" w:lineRule="auto"/>
        <w:jc w:val="both"/>
        <w:rPr>
          <w:rFonts w:cs="Arial"/>
          <w:sz w:val="22"/>
        </w:rPr>
      </w:pPr>
      <w:r>
        <w:rPr>
          <w:rFonts w:cs="Arial"/>
          <w:sz w:val="22"/>
        </w:rPr>
        <w:t>To prevent pollution and improve the environmental performance of our operations</w:t>
      </w:r>
    </w:p>
    <w:p w:rsidR="00B75316" w:rsidRDefault="00B75316" w:rsidP="00B75316">
      <w:pPr>
        <w:spacing w:before="0" w:after="0" w:line="240" w:lineRule="auto"/>
        <w:jc w:val="both"/>
        <w:rPr>
          <w:rFonts w:cs="Arial"/>
          <w:sz w:val="22"/>
        </w:rPr>
      </w:pPr>
    </w:p>
    <w:p w:rsidR="00B75316" w:rsidRDefault="00B75316" w:rsidP="00B75316">
      <w:pPr>
        <w:spacing w:before="0" w:after="0" w:line="240" w:lineRule="auto"/>
        <w:jc w:val="both"/>
        <w:rPr>
          <w:b/>
          <w:sz w:val="22"/>
        </w:rPr>
      </w:pPr>
      <w:r>
        <w:rPr>
          <w:rFonts w:cs="Arial"/>
          <w:sz w:val="22"/>
        </w:rPr>
        <w:t xml:space="preserve">This policy shall be periodically reviewed and made known to all existing and new employees, clients, suppliers, and subcontractors, displayed throughout our works and reception areas and can be viewed on our website </w:t>
      </w:r>
      <w:hyperlink r:id="rId5" w:history="1">
        <w:r w:rsidRPr="005E214F">
          <w:rPr>
            <w:rStyle w:val="Hyperlink"/>
            <w:rFonts w:cs="Arial"/>
            <w:sz w:val="22"/>
          </w:rPr>
          <w:t>http://www.lanai-outdoor.com</w:t>
        </w:r>
      </w:hyperlink>
      <w:r>
        <w:rPr>
          <w:rFonts w:cs="Arial"/>
          <w:sz w:val="22"/>
        </w:rPr>
        <w:t xml:space="preserve"> by wider stakeholders and the general public.</w:t>
      </w:r>
    </w:p>
    <w:p w:rsidR="00B75316" w:rsidRDefault="00B75316" w:rsidP="00B75316">
      <w:pPr>
        <w:spacing w:before="0" w:after="0" w:line="240" w:lineRule="auto"/>
        <w:jc w:val="both"/>
        <w:rPr>
          <w:sz w:val="22"/>
        </w:rPr>
      </w:pPr>
    </w:p>
    <w:p w:rsidR="00B75316" w:rsidRDefault="00B75316" w:rsidP="00B75316">
      <w:pPr>
        <w:spacing w:before="0" w:after="0" w:line="240" w:lineRule="auto"/>
        <w:jc w:val="both"/>
        <w:rPr>
          <w:sz w:val="22"/>
        </w:rPr>
      </w:pPr>
      <w:r>
        <w:rPr>
          <w:sz w:val="22"/>
        </w:rPr>
        <w:t xml:space="preserve">Signed &amp; Authorised by:  </w:t>
      </w:r>
      <w:r>
        <w:rPr>
          <w:sz w:val="22"/>
        </w:rPr>
        <w:tab/>
      </w:r>
      <w:r>
        <w:rPr>
          <w:sz w:val="22"/>
        </w:rPr>
        <w:tab/>
      </w:r>
      <w:r>
        <w:rPr>
          <w:sz w:val="22"/>
        </w:rPr>
        <w:tab/>
      </w:r>
      <w:r>
        <w:rPr>
          <w:sz w:val="22"/>
        </w:rPr>
        <w:tab/>
      </w:r>
      <w:r>
        <w:rPr>
          <w:sz w:val="22"/>
        </w:rPr>
        <w:tab/>
        <w:t>Witnessed &amp; Supported by:</w:t>
      </w:r>
    </w:p>
    <w:p w:rsidR="00B75316" w:rsidRDefault="00B75316" w:rsidP="00B75316">
      <w:pPr>
        <w:spacing w:before="0" w:after="0" w:line="240" w:lineRule="auto"/>
        <w:jc w:val="both"/>
        <w:rPr>
          <w:sz w:val="22"/>
        </w:rPr>
      </w:pPr>
    </w:p>
    <w:p w:rsidR="00B75316" w:rsidRDefault="00B75316" w:rsidP="00B75316">
      <w:pPr>
        <w:spacing w:before="0" w:after="0" w:line="240" w:lineRule="auto"/>
        <w:jc w:val="both"/>
        <w:rPr>
          <w:sz w:val="22"/>
        </w:rPr>
      </w:pPr>
    </w:p>
    <w:p w:rsidR="00B75316" w:rsidRDefault="00B75316" w:rsidP="00B75316">
      <w:pPr>
        <w:spacing w:before="0" w:after="0" w:line="240" w:lineRule="auto"/>
        <w:jc w:val="both"/>
        <w:rPr>
          <w:sz w:val="22"/>
        </w:rPr>
      </w:pPr>
    </w:p>
    <w:p w:rsidR="00B75316" w:rsidRDefault="00B75316" w:rsidP="00B75316">
      <w:pPr>
        <w:spacing w:before="0" w:after="0" w:line="240" w:lineRule="auto"/>
        <w:jc w:val="both"/>
        <w:rPr>
          <w:sz w:val="22"/>
          <w:u w:val="single"/>
        </w:rPr>
      </w:pPr>
      <w:r>
        <w:rPr>
          <w:sz w:val="22"/>
        </w:rPr>
        <w:t>____________________</w:t>
      </w:r>
      <w:r>
        <w:rPr>
          <w:sz w:val="22"/>
        </w:rPr>
        <w:tab/>
      </w:r>
      <w:r>
        <w:rPr>
          <w:sz w:val="22"/>
        </w:rPr>
        <w:tab/>
      </w:r>
      <w:r>
        <w:rPr>
          <w:sz w:val="22"/>
        </w:rPr>
        <w:tab/>
      </w:r>
      <w:r>
        <w:rPr>
          <w:sz w:val="22"/>
        </w:rPr>
        <w:tab/>
      </w:r>
      <w:r>
        <w:rPr>
          <w:sz w:val="22"/>
        </w:rPr>
        <w:tab/>
        <w:t>______________________</w:t>
      </w:r>
    </w:p>
    <w:p w:rsidR="006D054A" w:rsidRDefault="006D054A"/>
    <w:sectPr w:rsidR="006D054A" w:rsidSect="006D05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475D1"/>
    <w:multiLevelType w:val="hybridMultilevel"/>
    <w:tmpl w:val="590ED1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64DA5ECF"/>
    <w:multiLevelType w:val="hybridMultilevel"/>
    <w:tmpl w:val="E21AB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49301EF"/>
    <w:multiLevelType w:val="hybridMultilevel"/>
    <w:tmpl w:val="AC04C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316"/>
    <w:rsid w:val="006D054A"/>
    <w:rsid w:val="00A073A7"/>
    <w:rsid w:val="00B75316"/>
    <w:rsid w:val="00C179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16"/>
    <w:pPr>
      <w:spacing w:before="120" w:after="120" w:line="26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3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ai-outdo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dc:creator>
  <cp:lastModifiedBy>HelenB</cp:lastModifiedBy>
  <cp:revision>2</cp:revision>
  <dcterms:created xsi:type="dcterms:W3CDTF">2018-01-12T11:53:00Z</dcterms:created>
  <dcterms:modified xsi:type="dcterms:W3CDTF">2018-01-12T12:36:00Z</dcterms:modified>
</cp:coreProperties>
</file>